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42" w:rsidRPr="008E75F0" w:rsidRDefault="008B5642" w:rsidP="008B5642">
      <w:pPr>
        <w:jc w:val="center"/>
        <w:rPr>
          <w:b/>
          <w:bCs/>
        </w:rPr>
      </w:pPr>
      <w:r w:rsidRPr="008E75F0">
        <w:rPr>
          <w:b/>
          <w:bCs/>
        </w:rPr>
        <w:t>I YEAR – I SEMESTER</w:t>
      </w:r>
    </w:p>
    <w:p w:rsidR="008B5642" w:rsidRPr="008E75F0" w:rsidRDefault="008B5642" w:rsidP="008B5642">
      <w:pPr>
        <w:jc w:val="center"/>
        <w:rPr>
          <w:b/>
          <w:bCs/>
        </w:rPr>
      </w:pPr>
      <w:r w:rsidRPr="008E75F0">
        <w:rPr>
          <w:b/>
          <w:bCs/>
        </w:rPr>
        <w:t>COURSE CODE: 7BCOA</w:t>
      </w:r>
      <w:r w:rsidR="007B0F8B">
        <w:rPr>
          <w:b/>
          <w:bCs/>
        </w:rPr>
        <w:t>1</w:t>
      </w:r>
    </w:p>
    <w:p w:rsidR="008B5642" w:rsidRPr="008E75F0" w:rsidRDefault="008B5642" w:rsidP="008B5642">
      <w:pPr>
        <w:jc w:val="center"/>
        <w:rPr>
          <w:b/>
          <w:bCs/>
        </w:rPr>
      </w:pPr>
    </w:p>
    <w:p w:rsidR="008B5642" w:rsidRPr="008E75F0" w:rsidRDefault="008B5642" w:rsidP="008B5642">
      <w:pPr>
        <w:jc w:val="center"/>
        <w:rPr>
          <w:b/>
          <w:bCs/>
        </w:rPr>
      </w:pPr>
      <w:r w:rsidRPr="008E75F0">
        <w:rPr>
          <w:b/>
          <w:bCs/>
        </w:rPr>
        <w:t>ALLIED COURSE</w:t>
      </w:r>
      <w:r w:rsidR="007B0F8B">
        <w:rPr>
          <w:b/>
          <w:bCs/>
        </w:rPr>
        <w:t xml:space="preserve"> -</w:t>
      </w:r>
      <w:r w:rsidRPr="008E75F0">
        <w:rPr>
          <w:b/>
          <w:bCs/>
        </w:rPr>
        <w:t xml:space="preserve"> I – SECRETARIAL PRACTICE – I</w:t>
      </w:r>
    </w:p>
    <w:p w:rsidR="008B5642" w:rsidRPr="008E75F0" w:rsidRDefault="008B5642" w:rsidP="008B5642">
      <w:pPr>
        <w:jc w:val="center"/>
        <w:rPr>
          <w:b/>
          <w:bCs/>
        </w:rPr>
      </w:pPr>
    </w:p>
    <w:p w:rsidR="008B5642" w:rsidRPr="008E75F0" w:rsidRDefault="008B5642" w:rsidP="008B5642">
      <w:pPr>
        <w:jc w:val="both"/>
        <w:rPr>
          <w:b/>
          <w:bCs/>
        </w:rPr>
      </w:pPr>
      <w:r w:rsidRPr="008E75F0">
        <w:rPr>
          <w:b/>
          <w:bCs/>
        </w:rPr>
        <w:t>Unit –I</w:t>
      </w:r>
    </w:p>
    <w:p w:rsidR="008B5642" w:rsidRPr="008E75F0" w:rsidRDefault="008B5642" w:rsidP="008B5642">
      <w:pPr>
        <w:jc w:val="both"/>
        <w:rPr>
          <w:b/>
          <w:bCs/>
        </w:rPr>
      </w:pPr>
    </w:p>
    <w:p w:rsidR="008B5642" w:rsidRPr="008E75F0" w:rsidRDefault="008B5642" w:rsidP="00F35A1E">
      <w:pPr>
        <w:ind w:firstLine="720"/>
        <w:jc w:val="both"/>
      </w:pPr>
      <w:r w:rsidRPr="008E75F0">
        <w:rPr>
          <w:b/>
          <w:bCs/>
        </w:rPr>
        <w:t xml:space="preserve">Company secretary: </w:t>
      </w:r>
      <w:r w:rsidRPr="008E75F0">
        <w:t>Definition – Secretarial work – Types of secretaries –Routine secretary, Executive secretary – Appointment – Dismissal – Rights – Duties and responsibilities.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8B5642">
      <w:pPr>
        <w:jc w:val="both"/>
        <w:rPr>
          <w:b/>
          <w:bCs/>
        </w:rPr>
      </w:pPr>
      <w:r w:rsidRPr="008E75F0">
        <w:rPr>
          <w:b/>
          <w:bCs/>
        </w:rPr>
        <w:t xml:space="preserve">Unit – II </w:t>
      </w:r>
    </w:p>
    <w:p w:rsidR="008B5642" w:rsidRPr="008E75F0" w:rsidRDefault="008B5642" w:rsidP="008B5642">
      <w:pPr>
        <w:jc w:val="both"/>
        <w:rPr>
          <w:b/>
          <w:bCs/>
        </w:rPr>
      </w:pPr>
    </w:p>
    <w:p w:rsidR="008B5642" w:rsidRPr="008E75F0" w:rsidRDefault="008B5642" w:rsidP="00F35A1E">
      <w:pPr>
        <w:ind w:firstLine="720"/>
        <w:jc w:val="both"/>
        <w:rPr>
          <w:bCs/>
        </w:rPr>
      </w:pPr>
      <w:r w:rsidRPr="008E75F0">
        <w:rPr>
          <w:b/>
          <w:bCs/>
        </w:rPr>
        <w:t xml:space="preserve">Company Secretary and company formation: </w:t>
      </w:r>
      <w:r w:rsidRPr="008E75F0">
        <w:rPr>
          <w:bCs/>
        </w:rPr>
        <w:t>Promotion of joint stock companies with special reference to duties and liabilities of secretary – licensing –Industries (Development and Regulation) Act – Controller of Capital Issues.</w:t>
      </w:r>
    </w:p>
    <w:p w:rsidR="008B5642" w:rsidRPr="008E75F0" w:rsidRDefault="008B5642" w:rsidP="008B5642">
      <w:pPr>
        <w:jc w:val="both"/>
        <w:rPr>
          <w:bCs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– III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F35A1E">
      <w:pPr>
        <w:ind w:firstLine="720"/>
        <w:jc w:val="both"/>
        <w:rPr>
          <w:bCs/>
        </w:rPr>
      </w:pPr>
      <w:r w:rsidRPr="008E75F0">
        <w:rPr>
          <w:bCs/>
        </w:rPr>
        <w:t>Registration – Preparation and filing of relevant documents – Memorandum, Articles etc. – Incorporation – Certificate of Commencement – Prospectus – Allotment of shares – Forfeiture – Re-Issue of share certificates and share warrants.</w:t>
      </w:r>
    </w:p>
    <w:p w:rsidR="008B5642" w:rsidRPr="008E75F0" w:rsidRDefault="008B5642" w:rsidP="008B5642">
      <w:pPr>
        <w:jc w:val="both"/>
        <w:rPr>
          <w:bCs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– IV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F35A1E">
      <w:pPr>
        <w:ind w:firstLine="720"/>
        <w:jc w:val="both"/>
        <w:rPr>
          <w:bCs/>
        </w:rPr>
      </w:pPr>
      <w:r w:rsidRPr="008E75F0">
        <w:rPr>
          <w:b/>
        </w:rPr>
        <w:t xml:space="preserve">Law and Procedure of meeting : </w:t>
      </w:r>
      <w:r w:rsidRPr="008E75F0">
        <w:rPr>
          <w:bCs/>
        </w:rPr>
        <w:t xml:space="preserve"> Secretarial duties – Kinds of meeting – Conduct – Procedure of discussion – Chairman – Rules for debates – Voting – Proxy – (A detailed study with reference to the Companies Act, 1956 needed).</w:t>
      </w:r>
    </w:p>
    <w:p w:rsidR="008B5642" w:rsidRPr="008E75F0" w:rsidRDefault="008B5642" w:rsidP="008B5642">
      <w:pPr>
        <w:jc w:val="both"/>
        <w:rPr>
          <w:bCs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– V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F35A1E">
      <w:pPr>
        <w:ind w:firstLine="720"/>
        <w:jc w:val="both"/>
      </w:pPr>
      <w:r w:rsidRPr="008E75F0">
        <w:rPr>
          <w:b/>
        </w:rPr>
        <w:t xml:space="preserve">Meeting – Secretarial Work – </w:t>
      </w:r>
      <w:r w:rsidRPr="008E75F0">
        <w:t>Drafting notices – Agenda – Motion – Resolution, minutes- minutes books – Drafting of statutory report – Director’s report and chairman’s speech.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8B5642">
      <w:pPr>
        <w:jc w:val="both"/>
        <w:rPr>
          <w:b/>
          <w:bCs/>
        </w:rPr>
      </w:pPr>
      <w:r w:rsidRPr="008E75F0">
        <w:rPr>
          <w:b/>
          <w:bCs/>
        </w:rPr>
        <w:t>Books for Reference</w:t>
      </w:r>
      <w:r w:rsidR="007B0F8B">
        <w:rPr>
          <w:b/>
          <w:bCs/>
        </w:rPr>
        <w:t>:</w:t>
      </w:r>
    </w:p>
    <w:p w:rsidR="00513C1D" w:rsidRDefault="00513C1D" w:rsidP="008B5642">
      <w:pPr>
        <w:jc w:val="both"/>
      </w:pPr>
    </w:p>
    <w:p w:rsidR="008B5642" w:rsidRPr="008E75F0" w:rsidRDefault="008B5642" w:rsidP="008B5642">
      <w:pPr>
        <w:jc w:val="both"/>
      </w:pPr>
      <w:r w:rsidRPr="008E75F0">
        <w:t>1. Company Law and Secretarial Practice , N.D.Kapoor, Sulthan Chand and Sons.New Delhi.</w:t>
      </w:r>
    </w:p>
    <w:p w:rsidR="008B5642" w:rsidRPr="008E75F0" w:rsidRDefault="008B5642" w:rsidP="008B5642">
      <w:pPr>
        <w:jc w:val="both"/>
      </w:pPr>
      <w:r w:rsidRPr="008E75F0">
        <w:t xml:space="preserve">2. Company Law and Secretarial Practice, Acharya and Govekar, Himalaya Publishing </w:t>
      </w:r>
    </w:p>
    <w:p w:rsidR="008B5642" w:rsidRPr="008E75F0" w:rsidRDefault="008B5642" w:rsidP="008B5642">
      <w:pPr>
        <w:jc w:val="both"/>
      </w:pPr>
      <w:r w:rsidRPr="008E75F0">
        <w:t xml:space="preserve">     House, Mumbai.</w:t>
      </w:r>
    </w:p>
    <w:p w:rsidR="008B5642" w:rsidRPr="008E75F0" w:rsidRDefault="008B5642" w:rsidP="008B5642">
      <w:pPr>
        <w:jc w:val="both"/>
      </w:pPr>
      <w:r w:rsidRPr="008E75F0">
        <w:t>3. Company Law, Ashok K. Bagrial, Vikas Publishing House Pvt.Ltd., New Delhi.</w:t>
      </w:r>
    </w:p>
    <w:p w:rsidR="008B5642" w:rsidRPr="008E75F0" w:rsidRDefault="008B5642" w:rsidP="00CF592C">
      <w:pPr>
        <w:tabs>
          <w:tab w:val="left" w:pos="7004"/>
        </w:tabs>
        <w:jc w:val="both"/>
      </w:pPr>
      <w:r w:rsidRPr="008E75F0">
        <w:t>4. Secretarial Practice: SSM. Sundaram and M.Muthupandi.</w:t>
      </w:r>
      <w:r w:rsidR="00CF592C">
        <w:tab/>
      </w:r>
    </w:p>
    <w:p w:rsidR="008B5642" w:rsidRPr="008E75F0" w:rsidRDefault="008B5642" w:rsidP="008B5642">
      <w:pPr>
        <w:jc w:val="both"/>
      </w:pPr>
      <w:r w:rsidRPr="008E75F0">
        <w:t>5. Secretarial Practice: D.P.Jain knark Publication.</w:t>
      </w:r>
    </w:p>
    <w:p w:rsidR="008B5642" w:rsidRPr="008E75F0" w:rsidRDefault="008B5642" w:rsidP="008B5642">
      <w:pPr>
        <w:jc w:val="both"/>
        <w:rPr>
          <w:b/>
          <w:bCs/>
        </w:rPr>
      </w:pPr>
    </w:p>
    <w:p w:rsidR="008B5642" w:rsidRDefault="008B5642" w:rsidP="008B5642">
      <w:pPr>
        <w:jc w:val="center"/>
      </w:pPr>
      <w:r w:rsidRPr="008E75F0">
        <w:t>♣♣♣♣♣♣♣♣♣♣</w:t>
      </w:r>
    </w:p>
    <w:p w:rsidR="00513C1D" w:rsidRDefault="00513C1D" w:rsidP="008B5642">
      <w:pPr>
        <w:jc w:val="center"/>
      </w:pPr>
    </w:p>
    <w:p w:rsidR="00513C1D" w:rsidRDefault="00513C1D" w:rsidP="008B5642">
      <w:pPr>
        <w:jc w:val="center"/>
      </w:pPr>
    </w:p>
    <w:p w:rsidR="007B0F8B" w:rsidRPr="008E75F0" w:rsidRDefault="007B0F8B" w:rsidP="008B5642">
      <w:pPr>
        <w:jc w:val="center"/>
      </w:pPr>
    </w:p>
    <w:p w:rsidR="008B5642" w:rsidRPr="008E75F0" w:rsidRDefault="008B5642" w:rsidP="008B5642"/>
    <w:p w:rsidR="008B5642" w:rsidRPr="008E75F0" w:rsidRDefault="008B5642" w:rsidP="008B5642">
      <w:pPr>
        <w:jc w:val="center"/>
        <w:rPr>
          <w:b/>
          <w:bCs/>
        </w:rPr>
      </w:pPr>
      <w:r w:rsidRPr="008E75F0">
        <w:rPr>
          <w:b/>
          <w:bCs/>
        </w:rPr>
        <w:t>I YEAR – II SEMESTER</w:t>
      </w:r>
    </w:p>
    <w:p w:rsidR="008B5642" w:rsidRPr="008E75F0" w:rsidRDefault="008B5642" w:rsidP="008B5642">
      <w:pPr>
        <w:jc w:val="center"/>
        <w:rPr>
          <w:b/>
          <w:bCs/>
        </w:rPr>
      </w:pPr>
      <w:r w:rsidRPr="008E75F0">
        <w:rPr>
          <w:b/>
          <w:bCs/>
        </w:rPr>
        <w:t>COURSE CODE: 7BCOA</w:t>
      </w:r>
      <w:r w:rsidR="007B0F8B">
        <w:rPr>
          <w:b/>
          <w:bCs/>
        </w:rPr>
        <w:t>2</w:t>
      </w:r>
    </w:p>
    <w:p w:rsidR="008B5642" w:rsidRPr="008E75F0" w:rsidRDefault="008B5642" w:rsidP="008B5642">
      <w:pPr>
        <w:jc w:val="center"/>
        <w:rPr>
          <w:b/>
          <w:bCs/>
        </w:rPr>
      </w:pPr>
    </w:p>
    <w:p w:rsidR="008B5642" w:rsidRPr="008E75F0" w:rsidRDefault="008B5642" w:rsidP="008B5642">
      <w:pPr>
        <w:jc w:val="center"/>
        <w:rPr>
          <w:b/>
        </w:rPr>
      </w:pPr>
      <w:r w:rsidRPr="008E75F0">
        <w:rPr>
          <w:b/>
        </w:rPr>
        <w:t xml:space="preserve"> ALLIED COURSE </w:t>
      </w:r>
      <w:r w:rsidR="007B0F8B">
        <w:rPr>
          <w:b/>
        </w:rPr>
        <w:t xml:space="preserve">- </w:t>
      </w:r>
      <w:r w:rsidRPr="008E75F0">
        <w:rPr>
          <w:b/>
        </w:rPr>
        <w:t>II – FINANCIAL ACCOUNTING – I</w:t>
      </w:r>
    </w:p>
    <w:p w:rsidR="008B5642" w:rsidRPr="008E75F0" w:rsidRDefault="008B5642" w:rsidP="008B5642">
      <w:pPr>
        <w:rPr>
          <w:b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I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F35A1E">
      <w:pPr>
        <w:ind w:firstLine="720"/>
        <w:jc w:val="both"/>
      </w:pPr>
      <w:r w:rsidRPr="008E75F0">
        <w:t>Accountancy principles – Scope – Limitation – Collection and regarding financial data – double entry system – rules – journal – ledger – trial balance.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II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F35A1E">
      <w:pPr>
        <w:ind w:firstLine="720"/>
        <w:jc w:val="both"/>
      </w:pPr>
      <w:r w:rsidRPr="008E75F0">
        <w:t>Subsidiary books – Purchase books – Sales book – Purchase return book – Sales return book – Cash book – Bills payable – Bills receivable – Petty Cash book.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III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F35A1E">
      <w:pPr>
        <w:ind w:firstLine="720"/>
        <w:jc w:val="both"/>
      </w:pPr>
      <w:r w:rsidRPr="008E75F0">
        <w:t>Bank Reconciliation statement – Reason for preparing bank reconciliation – Causes for difference between cash book and pass book – Over draft model.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IV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F35A1E">
      <w:pPr>
        <w:ind w:firstLine="720"/>
        <w:jc w:val="both"/>
      </w:pPr>
      <w:r w:rsidRPr="008E75F0">
        <w:t>Errors and their rectification – Error of omission – Error of Commission – Error of principle – Compensating error – Suspense Account.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8B5642">
      <w:pPr>
        <w:jc w:val="both"/>
        <w:rPr>
          <w:b/>
        </w:rPr>
      </w:pPr>
      <w:r w:rsidRPr="008E75F0">
        <w:rPr>
          <w:b/>
        </w:rPr>
        <w:t>Unit V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F35A1E">
      <w:pPr>
        <w:ind w:firstLine="720"/>
        <w:jc w:val="both"/>
      </w:pPr>
      <w:r w:rsidRPr="008E75F0">
        <w:t>Final Accounts – Trading Account – Profit and loss account – Balance Sheet of sole Trading concern – Adjustment regarding closing stock – depreciation – outstanding and prepaid expenses.</w:t>
      </w:r>
    </w:p>
    <w:p w:rsidR="008B5642" w:rsidRPr="008E75F0" w:rsidRDefault="008B5642" w:rsidP="008B5642">
      <w:pPr>
        <w:jc w:val="both"/>
      </w:pPr>
    </w:p>
    <w:p w:rsidR="008B5642" w:rsidRPr="008E75F0" w:rsidRDefault="007B0F8B" w:rsidP="008B5642">
      <w:pPr>
        <w:jc w:val="both"/>
        <w:rPr>
          <w:b/>
        </w:rPr>
      </w:pPr>
      <w:r>
        <w:rPr>
          <w:b/>
        </w:rPr>
        <w:t xml:space="preserve">Books for </w:t>
      </w:r>
      <w:r w:rsidR="008B5642" w:rsidRPr="008E75F0">
        <w:rPr>
          <w:b/>
        </w:rPr>
        <w:t>Reference</w:t>
      </w:r>
      <w:r>
        <w:rPr>
          <w:b/>
        </w:rPr>
        <w:t>:</w:t>
      </w:r>
    </w:p>
    <w:p w:rsidR="008B5642" w:rsidRPr="008E75F0" w:rsidRDefault="008B5642" w:rsidP="008B5642">
      <w:pPr>
        <w:jc w:val="both"/>
        <w:rPr>
          <w:b/>
        </w:rPr>
      </w:pPr>
    </w:p>
    <w:p w:rsidR="008B5642" w:rsidRPr="008E75F0" w:rsidRDefault="008B5642" w:rsidP="008B5642">
      <w:pPr>
        <w:numPr>
          <w:ilvl w:val="0"/>
          <w:numId w:val="1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 xml:space="preserve">M.C.Shukla and T.S. Grewal, S.chand </w:t>
      </w:r>
    </w:p>
    <w:p w:rsidR="008B5642" w:rsidRPr="008E75F0" w:rsidRDefault="008B5642" w:rsidP="008B5642">
      <w:pPr>
        <w:jc w:val="both"/>
      </w:pPr>
      <w:r w:rsidRPr="008E75F0">
        <w:t xml:space="preserve">                                                                        NewDelhi.</w:t>
      </w:r>
    </w:p>
    <w:p w:rsidR="008B5642" w:rsidRPr="008E75F0" w:rsidRDefault="008B5642" w:rsidP="008B5642">
      <w:pPr>
        <w:numPr>
          <w:ilvl w:val="0"/>
          <w:numId w:val="1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>M.A.Arulananthan &amp; K.S.Raman</w:t>
      </w:r>
    </w:p>
    <w:p w:rsidR="008B5642" w:rsidRPr="008E75F0" w:rsidRDefault="008B5642" w:rsidP="008B5642">
      <w:pPr>
        <w:numPr>
          <w:ilvl w:val="0"/>
          <w:numId w:val="1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>Jain and Narang</w:t>
      </w:r>
    </w:p>
    <w:p w:rsidR="008B5642" w:rsidRPr="008E75F0" w:rsidRDefault="008B5642" w:rsidP="008B5642">
      <w:pPr>
        <w:jc w:val="both"/>
      </w:pPr>
    </w:p>
    <w:p w:rsidR="008B5642" w:rsidRPr="008E75F0" w:rsidRDefault="008B5642" w:rsidP="008B5642">
      <w:pPr>
        <w:jc w:val="center"/>
      </w:pPr>
      <w:r w:rsidRPr="008E75F0">
        <w:t>♣♣♣♣♣♣♣♣♣♣</w:t>
      </w:r>
    </w:p>
    <w:p w:rsidR="008B5642" w:rsidRPr="008E75F0" w:rsidRDefault="008B5642" w:rsidP="008B5642"/>
    <w:p w:rsidR="008B5642" w:rsidRDefault="008B5642" w:rsidP="00255802">
      <w:pPr>
        <w:jc w:val="center"/>
      </w:pPr>
    </w:p>
    <w:p w:rsidR="00513C1D" w:rsidRDefault="00513C1D" w:rsidP="00255802">
      <w:pPr>
        <w:jc w:val="center"/>
      </w:pPr>
    </w:p>
    <w:p w:rsidR="00513C1D" w:rsidRDefault="00513C1D" w:rsidP="00255802">
      <w:pPr>
        <w:jc w:val="center"/>
      </w:pPr>
    </w:p>
    <w:p w:rsidR="007B0F8B" w:rsidRPr="008E75F0" w:rsidRDefault="007B0F8B" w:rsidP="00255802">
      <w:pPr>
        <w:jc w:val="center"/>
      </w:pPr>
    </w:p>
    <w:p w:rsidR="00F670E8" w:rsidRDefault="00F670E8"/>
    <w:p w:rsidR="007452DE" w:rsidRPr="008E75F0" w:rsidRDefault="007452DE" w:rsidP="007452DE">
      <w:pPr>
        <w:jc w:val="center"/>
        <w:rPr>
          <w:b/>
          <w:bCs/>
        </w:rPr>
      </w:pPr>
      <w:r w:rsidRPr="008E75F0">
        <w:rPr>
          <w:b/>
          <w:bCs/>
        </w:rPr>
        <w:lastRenderedPageBreak/>
        <w:t>II YEAR – I</w:t>
      </w:r>
      <w:r w:rsidR="007B0F8B">
        <w:rPr>
          <w:b/>
          <w:bCs/>
        </w:rPr>
        <w:t>II</w:t>
      </w:r>
      <w:r w:rsidRPr="008E75F0">
        <w:rPr>
          <w:b/>
          <w:bCs/>
        </w:rPr>
        <w:t xml:space="preserve"> SEMESTER</w:t>
      </w:r>
    </w:p>
    <w:p w:rsidR="007452DE" w:rsidRPr="008E75F0" w:rsidRDefault="007452DE" w:rsidP="007452DE">
      <w:pPr>
        <w:jc w:val="center"/>
        <w:rPr>
          <w:b/>
          <w:bCs/>
        </w:rPr>
      </w:pPr>
      <w:r w:rsidRPr="008E75F0">
        <w:rPr>
          <w:b/>
          <w:bCs/>
        </w:rPr>
        <w:t>COURSE CODE: 7BCOA</w:t>
      </w:r>
      <w:r w:rsidR="007B0F8B">
        <w:rPr>
          <w:b/>
          <w:bCs/>
        </w:rPr>
        <w:t>3</w:t>
      </w:r>
    </w:p>
    <w:p w:rsidR="007452DE" w:rsidRPr="008E75F0" w:rsidRDefault="007452DE" w:rsidP="007452DE">
      <w:pPr>
        <w:jc w:val="center"/>
        <w:rPr>
          <w:b/>
          <w:bCs/>
        </w:rPr>
      </w:pPr>
    </w:p>
    <w:p w:rsidR="007452DE" w:rsidRPr="008E75F0" w:rsidRDefault="007452DE" w:rsidP="007452DE">
      <w:pPr>
        <w:jc w:val="center"/>
        <w:rPr>
          <w:b/>
          <w:bCs/>
        </w:rPr>
      </w:pPr>
      <w:r w:rsidRPr="008E75F0">
        <w:rPr>
          <w:b/>
          <w:bCs/>
        </w:rPr>
        <w:t>ALLIED COURSE</w:t>
      </w:r>
      <w:r w:rsidR="007B0F8B">
        <w:rPr>
          <w:b/>
          <w:bCs/>
        </w:rPr>
        <w:t xml:space="preserve"> -</w:t>
      </w:r>
      <w:r w:rsidRPr="008E75F0">
        <w:rPr>
          <w:b/>
          <w:bCs/>
        </w:rPr>
        <w:t xml:space="preserve"> I</w:t>
      </w:r>
      <w:r w:rsidR="007B0F8B">
        <w:rPr>
          <w:b/>
          <w:bCs/>
        </w:rPr>
        <w:t>II</w:t>
      </w:r>
      <w:r w:rsidRPr="008E75F0">
        <w:rPr>
          <w:b/>
          <w:bCs/>
        </w:rPr>
        <w:t xml:space="preserve"> – SECRETARIAL PRACTICE – II</w:t>
      </w:r>
    </w:p>
    <w:p w:rsidR="007452DE" w:rsidRPr="008E75F0" w:rsidRDefault="007452DE" w:rsidP="007452DE">
      <w:pPr>
        <w:jc w:val="both"/>
        <w:rPr>
          <w:b/>
          <w:bCs/>
        </w:rPr>
      </w:pPr>
    </w:p>
    <w:p w:rsidR="007452DE" w:rsidRPr="008E75F0" w:rsidRDefault="007452DE" w:rsidP="007452DE">
      <w:pPr>
        <w:jc w:val="both"/>
        <w:rPr>
          <w:b/>
          <w:bCs/>
        </w:rPr>
      </w:pPr>
      <w:r w:rsidRPr="008E75F0">
        <w:rPr>
          <w:b/>
          <w:bCs/>
        </w:rPr>
        <w:t>Unit I</w:t>
      </w:r>
      <w:r w:rsidRPr="008E75F0">
        <w:rPr>
          <w:b/>
          <w:bCs/>
        </w:rPr>
        <w:tab/>
      </w:r>
      <w:r w:rsidRPr="008E75F0">
        <w:rPr>
          <w:b/>
          <w:bCs/>
        </w:rPr>
        <w:tab/>
        <w:t xml:space="preserve">MEMBERS OF A COMPANY </w:t>
      </w:r>
    </w:p>
    <w:p w:rsidR="007452DE" w:rsidRPr="008E75F0" w:rsidRDefault="007452DE" w:rsidP="00F35A1E">
      <w:pPr>
        <w:ind w:firstLine="720"/>
        <w:jc w:val="both"/>
      </w:pPr>
      <w:r w:rsidRPr="008E75F0">
        <w:t>Shareholders and members – Who can become a member? How to become a member? Rights of members – Liability of members – Termination of membership – Expulsion of a member – Impersonation of a member.</w:t>
      </w:r>
    </w:p>
    <w:p w:rsidR="007452DE" w:rsidRPr="008E75F0" w:rsidRDefault="007452DE" w:rsidP="007452DE">
      <w:pPr>
        <w:jc w:val="both"/>
        <w:rPr>
          <w:b/>
          <w:bCs/>
        </w:rPr>
      </w:pPr>
    </w:p>
    <w:p w:rsidR="007452DE" w:rsidRPr="008E75F0" w:rsidRDefault="007452DE" w:rsidP="007452DE">
      <w:pPr>
        <w:jc w:val="both"/>
      </w:pPr>
      <w:r w:rsidRPr="008E75F0">
        <w:rPr>
          <w:b/>
          <w:bCs/>
        </w:rPr>
        <w:t>Unit II</w:t>
      </w:r>
      <w:r w:rsidRPr="008E75F0">
        <w:rPr>
          <w:b/>
          <w:bCs/>
        </w:rPr>
        <w:tab/>
      </w:r>
      <w:r w:rsidRPr="008E75F0">
        <w:rPr>
          <w:b/>
          <w:bCs/>
        </w:rPr>
        <w:tab/>
        <w:t xml:space="preserve">COMPANY MANAGEMENT </w:t>
      </w:r>
      <w:r w:rsidRPr="008E75F0">
        <w:t xml:space="preserve"> </w:t>
      </w:r>
    </w:p>
    <w:p w:rsidR="007452DE" w:rsidRPr="008E75F0" w:rsidRDefault="007452DE" w:rsidP="00F35A1E">
      <w:pPr>
        <w:ind w:firstLine="720"/>
        <w:jc w:val="both"/>
      </w:pPr>
      <w:r w:rsidRPr="008E75F0">
        <w:t>Nature of company management –Pattern of company management–Levels of management – Directors – Appointment of directors – Qualifications of directors - Disqualifications of directors – Removal of directors – Duties of directors – Managing Director – Manager -  Liabilities of directors – Managerial remuneration – Auditors – Qualifications and disqualifications of an auditor – Rights and powers of an auditor – Duties of auditors – Special audit- Accountant – Solicitors.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7452DE">
      <w:pPr>
        <w:tabs>
          <w:tab w:val="left" w:pos="1455"/>
        </w:tabs>
        <w:jc w:val="both"/>
      </w:pPr>
      <w:r w:rsidRPr="008E75F0">
        <w:rPr>
          <w:b/>
          <w:bCs/>
        </w:rPr>
        <w:t>Unit III</w:t>
      </w:r>
      <w:r w:rsidRPr="008E75F0">
        <w:rPr>
          <w:b/>
          <w:bCs/>
        </w:rPr>
        <w:tab/>
        <w:t xml:space="preserve">COMPANY RETURNS AND CIRCULARS </w:t>
      </w:r>
      <w:r w:rsidRPr="008E75F0">
        <w:t xml:space="preserve"> </w:t>
      </w:r>
    </w:p>
    <w:p w:rsidR="007452DE" w:rsidRPr="008E75F0" w:rsidRDefault="00F35A1E" w:rsidP="007452DE">
      <w:pPr>
        <w:tabs>
          <w:tab w:val="left" w:pos="1455"/>
        </w:tabs>
        <w:jc w:val="both"/>
      </w:pPr>
      <w:r>
        <w:tab/>
      </w:r>
      <w:r w:rsidR="007452DE" w:rsidRPr="008E75F0">
        <w:t>Initial returns – Casual returns – Periodic returns- Annual return – Company notices – Duties of Secretary – Resolutions requiring special notice – company circulars and reports- Types of reports – Financial and statistical returns – Specimens.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7452DE">
      <w:pPr>
        <w:jc w:val="both"/>
      </w:pPr>
      <w:r w:rsidRPr="008E75F0">
        <w:rPr>
          <w:b/>
          <w:bCs/>
        </w:rPr>
        <w:t>Unit IV</w:t>
      </w:r>
      <w:r w:rsidRPr="008E75F0">
        <w:rPr>
          <w:b/>
          <w:bCs/>
        </w:rPr>
        <w:tab/>
        <w:t>DIVIDENDS</w:t>
      </w:r>
      <w:r w:rsidRPr="008E75F0">
        <w:t xml:space="preserve"> </w:t>
      </w:r>
    </w:p>
    <w:p w:rsidR="007452DE" w:rsidRPr="008E75F0" w:rsidRDefault="007452DE" w:rsidP="00F35A1E">
      <w:pPr>
        <w:ind w:firstLine="720"/>
        <w:jc w:val="both"/>
      </w:pPr>
      <w:r w:rsidRPr="008E75F0">
        <w:t>Declaration of dividends – Sanction of dividends – Rules regarding dividends – Kinds of dividends – Payment of dividends – Duties of Secretary regarding payment of dividends, interest, Reserves and bonus shares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7452DE">
      <w:pPr>
        <w:jc w:val="both"/>
        <w:rPr>
          <w:b/>
          <w:bCs/>
        </w:rPr>
      </w:pPr>
      <w:r w:rsidRPr="008E75F0">
        <w:rPr>
          <w:b/>
          <w:bCs/>
        </w:rPr>
        <w:t>Unit V</w:t>
      </w:r>
      <w:r w:rsidRPr="008E75F0">
        <w:rPr>
          <w:b/>
          <w:bCs/>
        </w:rPr>
        <w:tab/>
      </w:r>
      <w:r w:rsidRPr="008E75F0">
        <w:rPr>
          <w:b/>
          <w:bCs/>
        </w:rPr>
        <w:tab/>
        <w:t xml:space="preserve">WINDING UP, DEFUNCT COMPANY AND ITS REVIVAL: </w:t>
      </w:r>
    </w:p>
    <w:p w:rsidR="007452DE" w:rsidRPr="008E75F0" w:rsidRDefault="007452DE" w:rsidP="00F35A1E">
      <w:pPr>
        <w:ind w:firstLine="720"/>
        <w:jc w:val="both"/>
      </w:pPr>
      <w:r w:rsidRPr="008E75F0">
        <w:t>Modes of winding up- Winding up by the court – Consequences of winding up order- powers of liquidator – Duties of liquidator – Dissolution of company – Voluntary winding up – Kinds of voluntary winding up – Creditors’ voluntary winding up – Members’ voluntary winding up – Winding up subject to the supervision of court – Winding up of unregistered company – Defunct company – Dissolution of defunct company – Revival or restoration of a defunct company – Powers of the court.</w:t>
      </w:r>
    </w:p>
    <w:p w:rsidR="007452DE" w:rsidRPr="008E75F0" w:rsidRDefault="007452DE" w:rsidP="007452DE">
      <w:pPr>
        <w:jc w:val="both"/>
        <w:rPr>
          <w:b/>
          <w:bCs/>
        </w:rPr>
      </w:pPr>
    </w:p>
    <w:p w:rsidR="007452DE" w:rsidRPr="008E75F0" w:rsidRDefault="007452DE" w:rsidP="007452DE">
      <w:pPr>
        <w:jc w:val="both"/>
        <w:rPr>
          <w:b/>
          <w:bCs/>
        </w:rPr>
      </w:pPr>
      <w:r w:rsidRPr="008E75F0">
        <w:rPr>
          <w:b/>
          <w:bCs/>
        </w:rPr>
        <w:t xml:space="preserve">Books for </w:t>
      </w:r>
      <w:r w:rsidR="007B0F8B">
        <w:rPr>
          <w:b/>
          <w:bCs/>
        </w:rPr>
        <w:t>R</w:t>
      </w:r>
      <w:r w:rsidRPr="008E75F0">
        <w:rPr>
          <w:b/>
          <w:bCs/>
        </w:rPr>
        <w:t>eference</w:t>
      </w:r>
      <w:r w:rsidR="007B0F8B">
        <w:rPr>
          <w:b/>
          <w:bCs/>
        </w:rPr>
        <w:t>:</w:t>
      </w:r>
    </w:p>
    <w:p w:rsidR="007452DE" w:rsidRPr="008E75F0" w:rsidRDefault="007452DE" w:rsidP="007B0F8B">
      <w:pPr>
        <w:ind w:left="284"/>
        <w:jc w:val="both"/>
      </w:pPr>
      <w:r w:rsidRPr="008E75F0">
        <w:t>1.  Company Law and Secretarial Practice,N.D.Kapoor,Sulthan Chand &amp;Sons,New Delhi</w:t>
      </w:r>
    </w:p>
    <w:p w:rsidR="007452DE" w:rsidRPr="008E75F0" w:rsidRDefault="007452DE" w:rsidP="007B0F8B">
      <w:pPr>
        <w:ind w:left="284"/>
        <w:jc w:val="both"/>
      </w:pPr>
      <w:r w:rsidRPr="008E75F0">
        <w:t xml:space="preserve">2.  Company Law and Secretarial Practice, Acharya and Govekar, Himalaya Publishing </w:t>
      </w:r>
    </w:p>
    <w:p w:rsidR="007452DE" w:rsidRPr="008E75F0" w:rsidRDefault="007452DE" w:rsidP="007B0F8B">
      <w:pPr>
        <w:tabs>
          <w:tab w:val="center" w:pos="4513"/>
        </w:tabs>
        <w:ind w:left="284"/>
        <w:jc w:val="both"/>
      </w:pPr>
      <w:r w:rsidRPr="008E75F0">
        <w:t xml:space="preserve">     House, Mumbai.</w:t>
      </w:r>
      <w:r w:rsidRPr="008E75F0">
        <w:tab/>
      </w:r>
    </w:p>
    <w:p w:rsidR="007452DE" w:rsidRPr="008E75F0" w:rsidRDefault="007452DE" w:rsidP="007B0F8B">
      <w:pPr>
        <w:ind w:left="284"/>
        <w:jc w:val="both"/>
      </w:pPr>
      <w:r w:rsidRPr="008E75F0">
        <w:t>3.  Company Law, Ashok K. Bagrial, Vikas Publishing House Pvt. Ltd., New Delhi.</w:t>
      </w:r>
    </w:p>
    <w:p w:rsidR="007452DE" w:rsidRPr="008E75F0" w:rsidRDefault="007452DE" w:rsidP="007B0F8B">
      <w:pPr>
        <w:ind w:left="284"/>
        <w:jc w:val="both"/>
      </w:pPr>
      <w:r w:rsidRPr="008E75F0">
        <w:t>4.  Secretarial Practice: SSM. Sundaram and M.Muthupandi.</w:t>
      </w:r>
    </w:p>
    <w:p w:rsidR="007452DE" w:rsidRPr="008E75F0" w:rsidRDefault="007452DE" w:rsidP="007B0F8B">
      <w:pPr>
        <w:ind w:left="284"/>
        <w:jc w:val="both"/>
      </w:pPr>
      <w:r w:rsidRPr="008E75F0">
        <w:t>5.  Company Law. M.R.Sreenivasan, Margham Publications</w:t>
      </w:r>
    </w:p>
    <w:p w:rsidR="007452DE" w:rsidRPr="008E75F0" w:rsidRDefault="007452DE" w:rsidP="007B0F8B">
      <w:pPr>
        <w:ind w:left="284"/>
        <w:jc w:val="both"/>
      </w:pPr>
      <w:r w:rsidRPr="008E75F0">
        <w:t>6.  Secretarial Practice: M.C.Kuchhal ,Vikas Publications</w:t>
      </w:r>
    </w:p>
    <w:p w:rsidR="007452DE" w:rsidRPr="008E75F0" w:rsidRDefault="007452DE" w:rsidP="007452DE">
      <w:pPr>
        <w:jc w:val="center"/>
      </w:pPr>
    </w:p>
    <w:p w:rsidR="007452DE" w:rsidRPr="008E75F0" w:rsidRDefault="007452DE" w:rsidP="007452DE">
      <w:pPr>
        <w:jc w:val="center"/>
      </w:pPr>
      <w:r w:rsidRPr="008E75F0">
        <w:t>♣♣♣♣♣♣♣♣♣♣</w:t>
      </w:r>
    </w:p>
    <w:p w:rsidR="007452DE" w:rsidRPr="008E75F0" w:rsidRDefault="007452DE" w:rsidP="007452DE">
      <w:pPr>
        <w:jc w:val="center"/>
        <w:rPr>
          <w:b/>
          <w:bCs/>
        </w:rPr>
      </w:pPr>
      <w:r w:rsidRPr="008E75F0">
        <w:rPr>
          <w:b/>
        </w:rPr>
        <w:lastRenderedPageBreak/>
        <w:t>II YEAR – IV SEMESTER</w:t>
      </w:r>
    </w:p>
    <w:p w:rsidR="007452DE" w:rsidRPr="008E75F0" w:rsidRDefault="007452DE" w:rsidP="007452DE">
      <w:pPr>
        <w:jc w:val="center"/>
        <w:rPr>
          <w:b/>
          <w:bCs/>
        </w:rPr>
      </w:pPr>
      <w:r w:rsidRPr="008E75F0">
        <w:rPr>
          <w:b/>
          <w:bCs/>
        </w:rPr>
        <w:t>COURSE CODE: 7BCOA4</w:t>
      </w:r>
    </w:p>
    <w:p w:rsidR="007452DE" w:rsidRPr="008E75F0" w:rsidRDefault="007452DE" w:rsidP="007452DE">
      <w:pPr>
        <w:jc w:val="center"/>
        <w:rPr>
          <w:b/>
          <w:bCs/>
        </w:rPr>
      </w:pPr>
    </w:p>
    <w:p w:rsidR="007452DE" w:rsidRPr="008E75F0" w:rsidRDefault="007452DE" w:rsidP="007452DE">
      <w:pPr>
        <w:jc w:val="center"/>
        <w:rPr>
          <w:b/>
        </w:rPr>
      </w:pPr>
      <w:r w:rsidRPr="008E75F0">
        <w:rPr>
          <w:b/>
        </w:rPr>
        <w:t>ALLIED COURSE</w:t>
      </w:r>
      <w:r w:rsidR="007B0F8B">
        <w:rPr>
          <w:b/>
        </w:rPr>
        <w:t xml:space="preserve"> - IV</w:t>
      </w:r>
      <w:r w:rsidRPr="008E75F0">
        <w:rPr>
          <w:b/>
        </w:rPr>
        <w:t>– FINANCIAL ACCOUNTING – II</w:t>
      </w:r>
    </w:p>
    <w:p w:rsidR="007452DE" w:rsidRPr="008E75F0" w:rsidRDefault="007452DE" w:rsidP="007452DE">
      <w:pPr>
        <w:rPr>
          <w:b/>
        </w:rPr>
      </w:pPr>
    </w:p>
    <w:p w:rsidR="007452DE" w:rsidRPr="008E75F0" w:rsidRDefault="007452DE" w:rsidP="007452DE">
      <w:pPr>
        <w:jc w:val="both"/>
        <w:rPr>
          <w:b/>
        </w:rPr>
      </w:pPr>
      <w:r w:rsidRPr="008E75F0">
        <w:rPr>
          <w:b/>
        </w:rPr>
        <w:t>Unit I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F35A1E">
      <w:pPr>
        <w:ind w:firstLine="720"/>
        <w:jc w:val="both"/>
      </w:pPr>
      <w:r w:rsidRPr="008E75F0">
        <w:t>Average Due date – Determination of due date – Calculation of interest – Account Current – Product method – Red Ink interest.</w:t>
      </w:r>
    </w:p>
    <w:p w:rsidR="007452DE" w:rsidRPr="008E75F0" w:rsidRDefault="007452DE" w:rsidP="007452DE">
      <w:pPr>
        <w:jc w:val="both"/>
        <w:rPr>
          <w:b/>
        </w:rPr>
      </w:pPr>
    </w:p>
    <w:p w:rsidR="007452DE" w:rsidRPr="008E75F0" w:rsidRDefault="007452DE" w:rsidP="007452DE">
      <w:pPr>
        <w:jc w:val="both"/>
        <w:rPr>
          <w:b/>
        </w:rPr>
      </w:pPr>
      <w:r w:rsidRPr="008E75F0">
        <w:rPr>
          <w:b/>
        </w:rPr>
        <w:t>Unit II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F35A1E">
      <w:pPr>
        <w:ind w:firstLine="720"/>
        <w:jc w:val="both"/>
      </w:pPr>
      <w:r w:rsidRPr="008E75F0">
        <w:t>Accounts of non-trading concern – Receipts and Payments Account – income and Expenditure Account – Balance Sheet preparation – Distinction between Receipts and Payments account and income and expenditure account.</w:t>
      </w:r>
    </w:p>
    <w:p w:rsidR="007452DE" w:rsidRPr="008E75F0" w:rsidRDefault="007452DE" w:rsidP="007452DE">
      <w:pPr>
        <w:jc w:val="both"/>
        <w:rPr>
          <w:b/>
        </w:rPr>
      </w:pPr>
    </w:p>
    <w:p w:rsidR="007452DE" w:rsidRPr="008E75F0" w:rsidRDefault="007452DE" w:rsidP="007452DE">
      <w:pPr>
        <w:jc w:val="both"/>
        <w:rPr>
          <w:b/>
        </w:rPr>
      </w:pPr>
      <w:r w:rsidRPr="008E75F0">
        <w:rPr>
          <w:b/>
        </w:rPr>
        <w:t>Unit III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F35A1E">
      <w:pPr>
        <w:ind w:firstLine="720"/>
        <w:jc w:val="both"/>
      </w:pPr>
      <w:r w:rsidRPr="008E75F0">
        <w:t>Self-Balancing System – Debtors ledger – Creditor ledger – General ledger – Advantages – Procedure of self-balancing system.</w:t>
      </w:r>
    </w:p>
    <w:p w:rsidR="007452DE" w:rsidRPr="008E75F0" w:rsidRDefault="007452DE" w:rsidP="007452DE">
      <w:pPr>
        <w:jc w:val="both"/>
        <w:rPr>
          <w:b/>
        </w:rPr>
      </w:pPr>
    </w:p>
    <w:p w:rsidR="007452DE" w:rsidRPr="008E75F0" w:rsidRDefault="007452DE" w:rsidP="007452DE">
      <w:pPr>
        <w:jc w:val="both"/>
        <w:rPr>
          <w:b/>
        </w:rPr>
      </w:pPr>
      <w:r w:rsidRPr="008E75F0">
        <w:rPr>
          <w:b/>
        </w:rPr>
        <w:t>Unit IV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F35A1E">
      <w:pPr>
        <w:ind w:firstLine="720"/>
        <w:jc w:val="both"/>
      </w:pPr>
      <w:r w:rsidRPr="008E75F0">
        <w:t xml:space="preserve">Single entry system – Net worth method – conversion method –missing information in debtors and creditors account – Statement of affairs. </w:t>
      </w:r>
    </w:p>
    <w:p w:rsidR="007452DE" w:rsidRPr="008E75F0" w:rsidRDefault="007452DE" w:rsidP="007452DE">
      <w:pPr>
        <w:jc w:val="both"/>
        <w:rPr>
          <w:b/>
        </w:rPr>
      </w:pPr>
    </w:p>
    <w:p w:rsidR="007452DE" w:rsidRPr="008E75F0" w:rsidRDefault="007452DE" w:rsidP="007452DE">
      <w:pPr>
        <w:jc w:val="both"/>
        <w:rPr>
          <w:b/>
        </w:rPr>
      </w:pPr>
      <w:r w:rsidRPr="008E75F0">
        <w:rPr>
          <w:b/>
        </w:rPr>
        <w:t>Unit V</w:t>
      </w:r>
    </w:p>
    <w:p w:rsidR="007452DE" w:rsidRPr="008E75F0" w:rsidRDefault="007452DE" w:rsidP="007452DE">
      <w:pPr>
        <w:jc w:val="both"/>
      </w:pPr>
    </w:p>
    <w:p w:rsidR="007452DE" w:rsidRPr="008E75F0" w:rsidRDefault="007452DE" w:rsidP="00F35A1E">
      <w:pPr>
        <w:ind w:firstLine="720"/>
        <w:jc w:val="both"/>
      </w:pPr>
      <w:r w:rsidRPr="008E75F0">
        <w:t>Depreciation – meaning – Causes – Characteristics – Objectives – Factors affecting the amount of depreciation – Methods of depreciation.</w:t>
      </w:r>
    </w:p>
    <w:p w:rsidR="007452DE" w:rsidRPr="008E75F0" w:rsidRDefault="007452DE" w:rsidP="007452DE">
      <w:pPr>
        <w:jc w:val="both"/>
      </w:pPr>
    </w:p>
    <w:p w:rsidR="007452DE" w:rsidRPr="008E75F0" w:rsidRDefault="007B0F8B" w:rsidP="007452DE">
      <w:pPr>
        <w:jc w:val="both"/>
        <w:rPr>
          <w:b/>
        </w:rPr>
      </w:pPr>
      <w:r>
        <w:rPr>
          <w:b/>
        </w:rPr>
        <w:t xml:space="preserve">Books for </w:t>
      </w:r>
      <w:r w:rsidR="007452DE" w:rsidRPr="008E75F0">
        <w:rPr>
          <w:b/>
        </w:rPr>
        <w:t>Reference</w:t>
      </w:r>
      <w:r>
        <w:rPr>
          <w:b/>
        </w:rPr>
        <w:t>:</w:t>
      </w:r>
    </w:p>
    <w:p w:rsidR="007452DE" w:rsidRPr="008E75F0" w:rsidRDefault="007452DE" w:rsidP="007452DE">
      <w:pPr>
        <w:jc w:val="both"/>
        <w:rPr>
          <w:b/>
        </w:rPr>
      </w:pPr>
    </w:p>
    <w:p w:rsidR="007452DE" w:rsidRPr="008E75F0" w:rsidRDefault="007452DE" w:rsidP="007452DE">
      <w:pPr>
        <w:numPr>
          <w:ilvl w:val="0"/>
          <w:numId w:val="2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>M.C.Shukla and T.S. Grewal, S.chand</w:t>
      </w:r>
      <w:r w:rsidR="007B0F8B">
        <w:t>,</w:t>
      </w:r>
      <w:r w:rsidRPr="008E75F0">
        <w:t xml:space="preserve"> New</w:t>
      </w:r>
      <w:r w:rsidR="007B0F8B">
        <w:t xml:space="preserve"> </w:t>
      </w:r>
      <w:r w:rsidRPr="008E75F0">
        <w:t>Delhi.</w:t>
      </w:r>
    </w:p>
    <w:p w:rsidR="007452DE" w:rsidRPr="008E75F0" w:rsidRDefault="007452DE" w:rsidP="007452DE">
      <w:pPr>
        <w:numPr>
          <w:ilvl w:val="0"/>
          <w:numId w:val="2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>M.A.Arulananthan &amp; K.S.Raman</w:t>
      </w:r>
    </w:p>
    <w:p w:rsidR="007452DE" w:rsidRPr="008E75F0" w:rsidRDefault="007452DE" w:rsidP="007452DE">
      <w:pPr>
        <w:numPr>
          <w:ilvl w:val="0"/>
          <w:numId w:val="2"/>
        </w:numPr>
        <w:jc w:val="both"/>
      </w:pPr>
      <w:r w:rsidRPr="008E75F0">
        <w:t xml:space="preserve">Advanced Accountancy </w:t>
      </w:r>
      <w:r w:rsidRPr="008E75F0">
        <w:tab/>
        <w:t xml:space="preserve">– </w:t>
      </w:r>
      <w:r w:rsidRPr="008E75F0">
        <w:tab/>
        <w:t>Jain and Narang</w:t>
      </w:r>
    </w:p>
    <w:p w:rsidR="007452DE" w:rsidRPr="008E75F0" w:rsidRDefault="007452DE" w:rsidP="007452DE"/>
    <w:p w:rsidR="007452DE" w:rsidRPr="008E75F0" w:rsidRDefault="007452DE" w:rsidP="007452DE">
      <w:pPr>
        <w:jc w:val="center"/>
      </w:pPr>
      <w:r w:rsidRPr="008E75F0">
        <w:t>♣♣♣♣♣♣♣♣♣♣</w:t>
      </w:r>
    </w:p>
    <w:p w:rsidR="007452DE" w:rsidRDefault="007452DE"/>
    <w:sectPr w:rsidR="007452DE" w:rsidSect="00CF592C">
      <w:footerReference w:type="default" r:id="rId7"/>
      <w:pgSz w:w="12240" w:h="15840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0B" w:rsidRDefault="002D0A0B" w:rsidP="00AC48F8">
      <w:r>
        <w:separator/>
      </w:r>
    </w:p>
  </w:endnote>
  <w:endnote w:type="continuationSeparator" w:id="1">
    <w:p w:rsidR="002D0A0B" w:rsidRDefault="002D0A0B" w:rsidP="00A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90556001"/>
      <w:docPartObj>
        <w:docPartGallery w:val="Page Numbers (Bottom of Page)"/>
        <w:docPartUnique/>
      </w:docPartObj>
    </w:sdtPr>
    <w:sdtContent>
      <w:p w:rsidR="00AC48F8" w:rsidRPr="00CF592C" w:rsidRDefault="00CF592C" w:rsidP="00CF592C">
        <w:pPr>
          <w:pStyle w:val="Footer"/>
          <w:ind w:firstLine="3600"/>
          <w:jc w:val="center"/>
          <w:rPr>
            <w:sz w:val="20"/>
            <w:szCs w:val="20"/>
          </w:rPr>
        </w:pPr>
        <w:r w:rsidRPr="00CF592C">
          <w:rPr>
            <w:sz w:val="20"/>
            <w:szCs w:val="20"/>
          </w:rPr>
          <w:t xml:space="preserve">           </w:t>
        </w:r>
        <w:r w:rsidR="0072132E" w:rsidRPr="00CF592C">
          <w:rPr>
            <w:sz w:val="20"/>
            <w:szCs w:val="20"/>
          </w:rPr>
          <w:fldChar w:fldCharType="begin"/>
        </w:r>
        <w:r w:rsidR="00B9061F" w:rsidRPr="00CF592C">
          <w:rPr>
            <w:sz w:val="20"/>
            <w:szCs w:val="20"/>
          </w:rPr>
          <w:instrText xml:space="preserve"> PAGE   \* MERGEFORMAT </w:instrText>
        </w:r>
        <w:r w:rsidR="0072132E" w:rsidRPr="00CF592C">
          <w:rPr>
            <w:sz w:val="20"/>
            <w:szCs w:val="20"/>
          </w:rPr>
          <w:fldChar w:fldCharType="separate"/>
        </w:r>
        <w:r w:rsidR="007C0E91">
          <w:rPr>
            <w:noProof/>
            <w:sz w:val="20"/>
            <w:szCs w:val="20"/>
          </w:rPr>
          <w:t>100</w:t>
        </w:r>
        <w:r w:rsidR="0072132E" w:rsidRPr="00CF592C">
          <w:rPr>
            <w:sz w:val="20"/>
            <w:szCs w:val="20"/>
          </w:rPr>
          <w:fldChar w:fldCharType="end"/>
        </w:r>
        <w:r w:rsidRPr="00CF592C">
          <w:rPr>
            <w:sz w:val="20"/>
            <w:szCs w:val="20"/>
          </w:rPr>
          <w:tab/>
        </w:r>
        <w:r w:rsidRPr="00CF592C">
          <w:rPr>
            <w:sz w:val="20"/>
            <w:szCs w:val="20"/>
          </w:rPr>
          <w:tab/>
          <w:t>B.Com</w:t>
        </w:r>
        <w:r w:rsidR="003041D7">
          <w:rPr>
            <w:sz w:val="20"/>
            <w:szCs w:val="20"/>
          </w:rPr>
          <w:t xml:space="preserve"> Allied</w:t>
        </w:r>
      </w:p>
    </w:sdtContent>
  </w:sdt>
  <w:p w:rsidR="00AC48F8" w:rsidRDefault="00AC4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0B" w:rsidRDefault="002D0A0B" w:rsidP="00AC48F8">
      <w:r>
        <w:separator/>
      </w:r>
    </w:p>
  </w:footnote>
  <w:footnote w:type="continuationSeparator" w:id="1">
    <w:p w:rsidR="002D0A0B" w:rsidRDefault="002D0A0B" w:rsidP="00AC4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167"/>
    <w:multiLevelType w:val="hybridMultilevel"/>
    <w:tmpl w:val="ED380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53564"/>
    <w:multiLevelType w:val="hybridMultilevel"/>
    <w:tmpl w:val="E438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802"/>
    <w:rsid w:val="000852F4"/>
    <w:rsid w:val="00255802"/>
    <w:rsid w:val="002C3FD3"/>
    <w:rsid w:val="002D0A0B"/>
    <w:rsid w:val="003041D7"/>
    <w:rsid w:val="004B54A9"/>
    <w:rsid w:val="00513C1D"/>
    <w:rsid w:val="00635FB5"/>
    <w:rsid w:val="00715C32"/>
    <w:rsid w:val="0072132E"/>
    <w:rsid w:val="007452DE"/>
    <w:rsid w:val="007920D6"/>
    <w:rsid w:val="007B0F8B"/>
    <w:rsid w:val="007C0E91"/>
    <w:rsid w:val="008B5642"/>
    <w:rsid w:val="00AC48F8"/>
    <w:rsid w:val="00B9061F"/>
    <w:rsid w:val="00CF592C"/>
    <w:rsid w:val="00D868B1"/>
    <w:rsid w:val="00EB311D"/>
    <w:rsid w:val="00F35A1E"/>
    <w:rsid w:val="00F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8F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F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alu</dc:creator>
  <cp:lastModifiedBy>Hewlett-Packard Company</cp:lastModifiedBy>
  <cp:revision>13</cp:revision>
  <dcterms:created xsi:type="dcterms:W3CDTF">2017-03-24T07:03:00Z</dcterms:created>
  <dcterms:modified xsi:type="dcterms:W3CDTF">2017-05-18T11:28:00Z</dcterms:modified>
</cp:coreProperties>
</file>